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F52" w:rsidRDefault="008A3F52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Zad nr </w:t>
      </w:r>
      <w:r w:rsidR="000A498C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5</w:t>
      </w:r>
    </w:p>
    <w:p w:rsidR="006C2BF9" w:rsidRPr="006C2BF9" w:rsidRDefault="006C2BF9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Tabela nr </w:t>
      </w:r>
      <w:r w:rsidR="000A498C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5</w:t>
      </w: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</w:t>
      </w:r>
      <w:r w:rsidR="000A498C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tacja graficzna laptop</w:t>
      </w:r>
      <w:r w:rsidR="008A3F52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                    1 sztuk </w:t>
      </w:r>
    </w:p>
    <w:p w:rsidR="00811E1B" w:rsidRDefault="00FD4BF6" w:rsidP="00811E1B">
      <w:pPr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Producent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Model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Rok produkcji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</w:t>
      </w:r>
      <w:r w:rsidR="00811E1B"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BF28F5" w:rsidTr="00484488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:rsidR="00811E1B" w:rsidRPr="00BF28F5" w:rsidRDefault="00873B28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N</w:t>
            </w:r>
            <w:r w:rsidR="00811E1B"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Opis oferowanego towaru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BF28F5" w:rsidTr="00484488">
        <w:trPr>
          <w:trHeight w:val="42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Typ stacji roboczej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laptop biznesowy/ dla biura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484488">
        <w:trPr>
          <w:trHeight w:val="127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1E1B" w:rsidRPr="00CD44D1" w:rsidRDefault="00E31966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Procesor wielordzeniowy </w:t>
            </w:r>
            <w:r w:rsidRPr="00CD44D1"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> o architekturze x86 obsługujący aplikacje 64 bitowe</w:t>
            </w: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o minimalnym taktowaniu </w:t>
            </w:r>
            <w:r w:rsidR="00CC5912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.</w:t>
            </w:r>
            <w:r w:rsidR="00CC5912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6</w:t>
            </w: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0GHz lub równoważny, tj. osiągający minimum </w:t>
            </w:r>
            <w:r w:rsidRPr="00CD44D1">
              <w:rPr>
                <w:rFonts w:cstheme="minorHAnsi"/>
                <w:sz w:val="20"/>
                <w:szCs w:val="20"/>
              </w:rPr>
              <w:t>11,</w:t>
            </w:r>
            <w:r w:rsidR="00CC5912">
              <w:rPr>
                <w:rFonts w:cstheme="minorHAnsi"/>
                <w:sz w:val="20"/>
                <w:szCs w:val="20"/>
              </w:rPr>
              <w:t>500</w:t>
            </w:r>
            <w:r w:rsidRPr="00CD44D1">
              <w:rPr>
                <w:rFonts w:cstheme="minorHAnsi"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pkt w rankingu </w:t>
            </w:r>
            <w:proofErr w:type="spellStart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dostępnym na stronie: </w:t>
            </w:r>
            <w:hyperlink r:id="rId8" w:history="1">
              <w:r w:rsidRPr="00CD44D1">
                <w:rPr>
                  <w:rStyle w:val="Hipercze"/>
                  <w:rFonts w:cstheme="minorHAnsi"/>
                  <w:bCs/>
                  <w:sz w:val="20"/>
                  <w:szCs w:val="20"/>
                  <w:lang w:eastAsia="pl-PL"/>
                </w:rPr>
                <w:t>https://www.cpubenchmark.net/cpu_list.php</w:t>
              </w:r>
            </w:hyperlink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(lub równoważny), tryb turbo minimum 4.5GHz,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min 1</w:t>
            </w:r>
            <w:r w:rsidR="00CC591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MB cache, min 6 rdzeni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7216A0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7216A0" w:rsidRDefault="00E31966" w:rsidP="00E31966">
            <w:pPr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8A3F52">
              <w:rPr>
                <w:rFonts w:eastAsia="Times New Roman" w:cstheme="minorHAnsi"/>
                <w:sz w:val="20"/>
                <w:szCs w:val="20"/>
                <w:lang w:val="en-GB" w:eastAsia="pl-PL"/>
              </w:rPr>
              <w:t>16 GB (SO-DIMM DDR4, 2666MHz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7216A0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7216A0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 </w:t>
            </w:r>
          </w:p>
        </w:tc>
      </w:tr>
      <w:tr w:rsidR="00811E1B" w:rsidRPr="00BF28F5" w:rsidTr="00484488">
        <w:trPr>
          <w:trHeight w:val="40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Dysk twardy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E31966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sz w:val="20"/>
                <w:szCs w:val="20"/>
              </w:rPr>
              <w:t xml:space="preserve">SSD M.2 </w:t>
            </w:r>
            <w:proofErr w:type="spellStart"/>
            <w:r w:rsidRPr="00CD44D1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CD44D1">
              <w:rPr>
                <w:rFonts w:cstheme="minorHAnsi"/>
                <w:sz w:val="20"/>
                <w:szCs w:val="20"/>
              </w:rPr>
              <w:t xml:space="preserve"> </w:t>
            </w:r>
            <w:r w:rsidR="00CC5912">
              <w:rPr>
                <w:rFonts w:eastAsia="Times New Roman" w:cstheme="minorHAnsi"/>
                <w:sz w:val="20"/>
                <w:szCs w:val="20"/>
                <w:lang w:eastAsia="pl-PL"/>
              </w:rPr>
              <w:t>512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CC5912">
              <w:rPr>
                <w:rFonts w:eastAsia="Times New Roman" w:cstheme="minorHAnsi"/>
                <w:sz w:val="20"/>
                <w:szCs w:val="20"/>
                <w:lang w:eastAsia="pl-PL"/>
              </w:rPr>
              <w:t>G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5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Karta Grafiki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:rsidR="00811E1B" w:rsidRPr="00CD44D1" w:rsidRDefault="00CC5912" w:rsidP="00A7020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t xml:space="preserve">AMD </w:t>
            </w:r>
            <w:proofErr w:type="spellStart"/>
            <w:r>
              <w:t>Radeon</w:t>
            </w:r>
            <w:proofErr w:type="spellEnd"/>
            <w:r>
              <w:t>™ Pro 5300M</w:t>
            </w:r>
            <w:r w:rsidR="00E31966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min. </w:t>
            </w:r>
            <w:r w:rsidR="00E31966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4 GB GDDR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  <w:r w:rsidR="00E31966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)</w:t>
            </w:r>
            <w:r w:rsid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="00E31966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lub inn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="00E31966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parametrach nie gorszych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oraz </w:t>
            </w:r>
            <w:r>
              <w:t xml:space="preserve">Intel UHD Graphics 630 lub nie gorsza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Napęd optyczny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1E1B" w:rsidRPr="00CD44D1" w:rsidRDefault="00E31966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Ekran</w:t>
            </w:r>
            <w:r w:rsidR="001E1A4C"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/Wyświetlacz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:rsidR="00811E1B" w:rsidRPr="00CD44D1" w:rsidRDefault="00CC5912" w:rsidP="001E1A4C">
            <w:pPr>
              <w:rPr>
                <w:rFonts w:cstheme="minorHAnsi"/>
                <w:sz w:val="20"/>
                <w:szCs w:val="20"/>
              </w:rPr>
            </w:pPr>
            <w:r>
              <w:t>3072 x 1920 Błyszczący, LED, IPS, 16”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CD44D1" w:rsidRDefault="001E1A4C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Kamera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1E1B" w:rsidRPr="00CD44D1" w:rsidRDefault="001E1A4C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sz w:val="20"/>
                <w:szCs w:val="20"/>
              </w:rPr>
              <w:t>0.92 megapiksela lub powyżej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1E1A4C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Dźwięk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:rsidR="00811E1B" w:rsidRPr="00CD44D1" w:rsidRDefault="001E1A4C" w:rsidP="00811E1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Zintegrowana karta dźwiękowa</w:t>
            </w:r>
            <w:r w:rsidR="00CD44D1">
              <w:rPr>
                <w:rFonts w:eastAsia="Times New Roman" w:cstheme="minorHAnsi"/>
                <w:sz w:val="20"/>
                <w:szCs w:val="20"/>
                <w:lang w:eastAsia="pl-PL"/>
              </w:rPr>
              <w:t>, w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budowane głośniki stereo</w:t>
            </w:r>
            <w:r w:rsidR="00CD44D1">
              <w:rPr>
                <w:rFonts w:eastAsia="Times New Roman" w:cstheme="minorHAnsi"/>
                <w:sz w:val="20"/>
                <w:szCs w:val="20"/>
                <w:lang w:eastAsia="pl-PL"/>
              </w:rPr>
              <w:t>, w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budowan</w:t>
            </w:r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>e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mikrofon</w:t>
            </w:r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>y (min 2)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:rsidTr="00E31966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System operacyjny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11E1B" w:rsidRPr="00CD44D1" w:rsidRDefault="006E6993" w:rsidP="003E7C11">
            <w:pP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Licencja nieograniczona w czasie na system operacyjny  w polskiej wersji językowej. System powinien zapewniać możliwość instalacji i poprawnego działania</w:t>
            </w:r>
            <w:r w:rsidR="00CE334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</w:t>
            </w:r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aplikacji obsługiwanych </w:t>
            </w:r>
            <w:r w:rsidRPr="007216A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przez </w:t>
            </w:r>
            <w:r w:rsidR="007216A0" w:rsidRPr="007216A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Dział Komunikacji i Programów Publicznych </w:t>
            </w:r>
            <w:r w:rsidRPr="007216A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Muzeum Narodowe</w:t>
            </w:r>
            <w:bookmarkStart w:id="0" w:name="_GoBack"/>
            <w:bookmarkEnd w:id="0"/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w Warszawie, w tym aplikacji: Microsoft Office </w:t>
            </w:r>
            <w:r w:rsidR="00CE334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2019</w:t>
            </w:r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, System powinien  w </w:t>
            </w:r>
            <w:r w:rsidR="00CE334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umożliwiać integrację </w:t>
            </w:r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z usługą Microsoft Active Directory, zapewnia</w:t>
            </w:r>
            <w:r w:rsidR="00CE3340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ć</w:t>
            </w:r>
            <w:r w:rsidRPr="00CD44D1"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dostępność aktualizacji i poprawek do systemu u producenta systemu bezpłatnie i bez dodatkowych opłat licencyjnych z możliwością wyboru instalowanych poprawek, pozwalające na wielokrotne instalowanie systemu na oferowanym laptopie bez konieczności kontaktowania się Zamawiającego z producentem systemu lub laptopa).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7216A0" w:rsidTr="00E31966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1E1A4C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Łączność/Komunikacja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:rsidR="00811E1B" w:rsidRPr="008A3F52" w:rsidRDefault="001E1A4C" w:rsidP="00923C5E">
            <w:pPr>
              <w:rPr>
                <w:rFonts w:eastAsia="Times New Roman" w:cstheme="minorHAnsi"/>
                <w:sz w:val="20"/>
                <w:szCs w:val="20"/>
                <w:lang w:val="en-GB" w:eastAsia="pl-PL"/>
              </w:rPr>
            </w:pPr>
            <w:r w:rsidRPr="008A3F52">
              <w:rPr>
                <w:rFonts w:eastAsia="Times New Roman" w:cstheme="minorHAnsi"/>
                <w:sz w:val="20"/>
                <w:szCs w:val="20"/>
                <w:lang w:val="en-GB" w:eastAsia="pl-PL"/>
              </w:rPr>
              <w:t>Wi-Fi 5 (802.11 a/b/g/n/ac)</w:t>
            </w:r>
            <w:r w:rsidR="00CD44D1" w:rsidRPr="008A3F52">
              <w:rPr>
                <w:rFonts w:eastAsia="Times New Roman" w:cstheme="minorHAnsi"/>
                <w:sz w:val="20"/>
                <w:szCs w:val="20"/>
                <w:lang w:val="en-GB" w:eastAsia="pl-PL"/>
              </w:rPr>
              <w:t xml:space="preserve">  </w:t>
            </w:r>
            <w:proofErr w:type="spellStart"/>
            <w:r w:rsidRPr="008A3F52">
              <w:rPr>
                <w:rFonts w:eastAsia="Times New Roman" w:cstheme="minorHAnsi"/>
                <w:sz w:val="20"/>
                <w:szCs w:val="20"/>
                <w:lang w:val="en-GB" w:eastAsia="pl-PL"/>
              </w:rPr>
              <w:t>Moduł</w:t>
            </w:r>
            <w:proofErr w:type="spellEnd"/>
            <w:r w:rsidRPr="008A3F52">
              <w:rPr>
                <w:rFonts w:eastAsia="Times New Roman" w:cstheme="minorHAnsi"/>
                <w:sz w:val="20"/>
                <w:szCs w:val="20"/>
                <w:lang w:val="en-GB" w:eastAsia="pl-PL"/>
              </w:rPr>
              <w:t xml:space="preserve"> Bluetooth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8A3F52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</w:pPr>
            <w:r w:rsidRPr="008A3F52">
              <w:rPr>
                <w:rFonts w:cstheme="minorHAnsi"/>
                <w:bCs/>
                <w:color w:val="000000"/>
                <w:sz w:val="20"/>
                <w:szCs w:val="20"/>
                <w:lang w:val="en-GB" w:eastAsia="pl-PL"/>
              </w:rPr>
              <w:t> </w:t>
            </w:r>
          </w:p>
        </w:tc>
      </w:tr>
      <w:tr w:rsidR="00811E1B" w:rsidRPr="00BF28F5" w:rsidTr="00E31966">
        <w:trPr>
          <w:trHeight w:val="89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lastRenderedPageBreak/>
              <w:t>Złącza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:rsidR="006E6993" w:rsidRPr="00CD44D1" w:rsidRDefault="006E6993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USB Typu-C (z </w:t>
            </w:r>
            <w:proofErr w:type="spellStart"/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Thunderbolt</w:t>
            </w:r>
            <w:proofErr w:type="spellEnd"/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3) - </w:t>
            </w:r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szt.</w:t>
            </w:r>
          </w:p>
          <w:p w:rsidR="006E6993" w:rsidRDefault="006E6993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HDMI 2.0 - 1 szt.</w:t>
            </w:r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(lub zapewnione przez </w:t>
            </w:r>
            <w:proofErr w:type="spellStart"/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>replikator</w:t>
            </w:r>
            <w:proofErr w:type="spellEnd"/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portów)</w:t>
            </w:r>
          </w:p>
          <w:p w:rsidR="00CE3340" w:rsidRPr="00CD44D1" w:rsidRDefault="00CE3340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Ethernet RJ45 – 1 szt. (lub zapewnione przez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replikator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portów)</w:t>
            </w:r>
          </w:p>
          <w:p w:rsidR="006E6993" w:rsidRPr="00CD44D1" w:rsidRDefault="006E6993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Wyjście słuchawkowe/wejście mikrofonowe - 1 szt.</w:t>
            </w:r>
          </w:p>
          <w:p w:rsidR="006E6993" w:rsidRPr="00CD44D1" w:rsidRDefault="006E6993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DC-in (wejście zasilania) - 1 szt.</w:t>
            </w:r>
          </w:p>
          <w:p w:rsidR="00D325CB" w:rsidRPr="00CD44D1" w:rsidRDefault="006E6993" w:rsidP="006E6993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Replikator</w:t>
            </w:r>
            <w:proofErr w:type="spellEnd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portów (minimum - Ethernet, HDMI, USB 3.0 – 3 porty)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:rsidR="00811E1B" w:rsidRPr="00CD44D1" w:rsidRDefault="00811E1B" w:rsidP="00811E1B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BF28F5" w:rsidTr="00E31966">
        <w:trPr>
          <w:trHeight w:val="46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4D1" w:rsidRPr="00CD44D1" w:rsidRDefault="00CD44D1" w:rsidP="00CD44D1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Bezpieczeństwo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D44D1" w:rsidRPr="00CD44D1" w:rsidRDefault="00CD44D1" w:rsidP="00CD44D1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możliwość ustawienia hasła na BIOS, układ szyfrowania TPM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4D1" w:rsidRPr="00CD44D1" w:rsidRDefault="00CD44D1" w:rsidP="00CD44D1">
            <w:pP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BF28F5" w:rsidTr="00B618B5">
        <w:trPr>
          <w:trHeight w:val="11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Dodatkowe wyposażenie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</w:tcPr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Mysz bezprzewodowa</w:t>
            </w:r>
          </w:p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Partycja </w:t>
            </w:r>
            <w:proofErr w:type="spellStart"/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recovery</w:t>
            </w:r>
            <w:proofErr w:type="spellEnd"/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(opcja przywrócenia systemu z dysku)</w:t>
            </w:r>
          </w:p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Wysokość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D44D1">
              <w:rPr>
                <w:rFonts w:cstheme="minorHAnsi"/>
                <w:sz w:val="20"/>
                <w:szCs w:val="20"/>
              </w:rPr>
              <w:t>18 mm</w:t>
            </w:r>
          </w:p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Szerokość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360 mm</w:t>
            </w:r>
          </w:p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Głębokość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="00CE3340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0 mm</w:t>
            </w:r>
          </w:p>
          <w:p w:rsidR="00CD44D1" w:rsidRPr="00CD44D1" w:rsidRDefault="00CD44D1" w:rsidP="00CD44D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>Waga do 2 kg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D44D1" w:rsidRPr="00BF28F5" w:rsidTr="00E31966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Bateria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CD44D1" w:rsidRPr="00CD44D1" w:rsidRDefault="00CD44D1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-jonowa czas pracy 4,5 godziny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44D1" w:rsidRPr="00BF28F5" w:rsidTr="002C0590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Warunki gwarancji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</w:tcPr>
          <w:p w:rsidR="00CD44D1" w:rsidRPr="00CE3340" w:rsidRDefault="00CE3340" w:rsidP="00CD44D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12</w:t>
            </w:r>
            <w:r w:rsidR="00CD44D1" w:rsidRPr="00CD44D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miesięcy (gwarancja producenta)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:rsidR="00CD44D1" w:rsidRPr="00CD44D1" w:rsidRDefault="00CD44D1" w:rsidP="00CD44D1">
            <w:pPr>
              <w:spacing w:after="0"/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CD44D1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923C5E" w:rsidRDefault="00923C5E" w:rsidP="007235FA">
      <w:pPr>
        <w:rPr>
          <w:rFonts w:ascii="Calibri" w:hAnsi="Calibri" w:cs="Calibri"/>
          <w:smallCaps/>
          <w:sz w:val="24"/>
          <w:szCs w:val="20"/>
          <w:u w:val="single"/>
        </w:rPr>
      </w:pPr>
    </w:p>
    <w:p w:rsidR="00811E1B" w:rsidRPr="00BF28F5" w:rsidRDefault="00811E1B" w:rsidP="00811E1B">
      <w:pPr>
        <w:rPr>
          <w:rFonts w:ascii="Calibri" w:hAnsi="Calibri" w:cs="Calibri"/>
          <w:sz w:val="20"/>
          <w:szCs w:val="20"/>
          <w:u w:val="single"/>
        </w:rPr>
      </w:pPr>
    </w:p>
    <w:p w:rsidR="00B748C8" w:rsidRDefault="00B748C8" w:rsidP="00811E1B">
      <w:pPr>
        <w:jc w:val="both"/>
        <w:rPr>
          <w:rFonts w:ascii="Calibri" w:hAnsi="Calibri"/>
          <w:sz w:val="20"/>
          <w:szCs w:val="20"/>
        </w:rPr>
      </w:pPr>
    </w:p>
    <w:p w:rsidR="00811E1B" w:rsidRPr="00BF28F5" w:rsidRDefault="00811E1B" w:rsidP="00811E1B">
      <w:pPr>
        <w:jc w:val="both"/>
        <w:rPr>
          <w:rFonts w:ascii="Calibri" w:hAnsi="Calibri"/>
          <w:sz w:val="20"/>
          <w:szCs w:val="20"/>
        </w:rPr>
      </w:pPr>
    </w:p>
    <w:sectPr w:rsidR="00811E1B" w:rsidRPr="00BF28F5" w:rsidSect="009542CE">
      <w:headerReference w:type="default" r:id="rId9"/>
      <w:footerReference w:type="default" r:id="rId10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96B" w:rsidRDefault="00FA096B" w:rsidP="009542CE">
      <w:pPr>
        <w:spacing w:after="0" w:line="240" w:lineRule="auto"/>
      </w:pPr>
      <w:r>
        <w:separator/>
      </w:r>
    </w:p>
  </w:endnote>
  <w:endnote w:type="continuationSeparator" w:id="0">
    <w:p w:rsidR="00FA096B" w:rsidRDefault="00FA096B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9D">
          <w:rPr>
            <w:noProof/>
          </w:rPr>
          <w:t>20</w:t>
        </w:r>
        <w:r>
          <w:fldChar w:fldCharType="end"/>
        </w:r>
        <w:r>
          <w:t xml:space="preserve"> / </w:t>
        </w:r>
        <w:r w:rsidR="00FA096B">
          <w:fldChar w:fldCharType="begin"/>
        </w:r>
        <w:r w:rsidR="00FA096B">
          <w:instrText xml:space="preserve"> NUMPAGES   \* MERGEFORMAT </w:instrText>
        </w:r>
        <w:r w:rsidR="00FA096B">
          <w:fldChar w:fldCharType="separate"/>
        </w:r>
        <w:r w:rsidR="0079659D">
          <w:rPr>
            <w:noProof/>
          </w:rPr>
          <w:t>48</w:t>
        </w:r>
        <w:r w:rsidR="00FA096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96B" w:rsidRDefault="00FA096B" w:rsidP="009542CE">
      <w:pPr>
        <w:spacing w:after="0" w:line="240" w:lineRule="auto"/>
      </w:pPr>
      <w:r>
        <w:separator/>
      </w:r>
    </w:p>
  </w:footnote>
  <w:footnote w:type="continuationSeparator" w:id="0">
    <w:p w:rsidR="00FA096B" w:rsidRDefault="00FA096B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137AD"/>
    <w:rsid w:val="00014F1C"/>
    <w:rsid w:val="0001590C"/>
    <w:rsid w:val="00035E5E"/>
    <w:rsid w:val="000442BB"/>
    <w:rsid w:val="0008798B"/>
    <w:rsid w:val="000947EB"/>
    <w:rsid w:val="000949CD"/>
    <w:rsid w:val="000A498C"/>
    <w:rsid w:val="000A6D0B"/>
    <w:rsid w:val="000C1F66"/>
    <w:rsid w:val="000C3DBD"/>
    <w:rsid w:val="000C6040"/>
    <w:rsid w:val="000D4FBF"/>
    <w:rsid w:val="000F0C51"/>
    <w:rsid w:val="000F536B"/>
    <w:rsid w:val="001102D2"/>
    <w:rsid w:val="001218A3"/>
    <w:rsid w:val="00122200"/>
    <w:rsid w:val="00127B8A"/>
    <w:rsid w:val="00130F35"/>
    <w:rsid w:val="00131A21"/>
    <w:rsid w:val="001446E0"/>
    <w:rsid w:val="00180AB6"/>
    <w:rsid w:val="001816B2"/>
    <w:rsid w:val="001821EB"/>
    <w:rsid w:val="00191891"/>
    <w:rsid w:val="001D4B3C"/>
    <w:rsid w:val="001E1A4C"/>
    <w:rsid w:val="001E4A0F"/>
    <w:rsid w:val="001F14C5"/>
    <w:rsid w:val="002134EA"/>
    <w:rsid w:val="002157EF"/>
    <w:rsid w:val="00222FA2"/>
    <w:rsid w:val="00225FC4"/>
    <w:rsid w:val="00231FED"/>
    <w:rsid w:val="002620FC"/>
    <w:rsid w:val="002649C9"/>
    <w:rsid w:val="00271305"/>
    <w:rsid w:val="002736E8"/>
    <w:rsid w:val="00287C02"/>
    <w:rsid w:val="00297251"/>
    <w:rsid w:val="002A1B2F"/>
    <w:rsid w:val="002B4104"/>
    <w:rsid w:val="002C4E60"/>
    <w:rsid w:val="002C67DB"/>
    <w:rsid w:val="002E0701"/>
    <w:rsid w:val="002E0E69"/>
    <w:rsid w:val="002E1CAB"/>
    <w:rsid w:val="002E5C5B"/>
    <w:rsid w:val="002F2A8E"/>
    <w:rsid w:val="003338ED"/>
    <w:rsid w:val="00351335"/>
    <w:rsid w:val="00354F29"/>
    <w:rsid w:val="00356B47"/>
    <w:rsid w:val="0036010E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7E84"/>
    <w:rsid w:val="0041051B"/>
    <w:rsid w:val="004162ED"/>
    <w:rsid w:val="00422122"/>
    <w:rsid w:val="00430A77"/>
    <w:rsid w:val="0045436B"/>
    <w:rsid w:val="00454927"/>
    <w:rsid w:val="00484488"/>
    <w:rsid w:val="004870A8"/>
    <w:rsid w:val="004975F6"/>
    <w:rsid w:val="004A0E0F"/>
    <w:rsid w:val="004F649B"/>
    <w:rsid w:val="00510B12"/>
    <w:rsid w:val="0052314F"/>
    <w:rsid w:val="00541F6D"/>
    <w:rsid w:val="0055121A"/>
    <w:rsid w:val="005550F8"/>
    <w:rsid w:val="00555589"/>
    <w:rsid w:val="00557DA2"/>
    <w:rsid w:val="00572CC7"/>
    <w:rsid w:val="00591877"/>
    <w:rsid w:val="005D7056"/>
    <w:rsid w:val="005E0836"/>
    <w:rsid w:val="005E3494"/>
    <w:rsid w:val="005F3E04"/>
    <w:rsid w:val="005F61DC"/>
    <w:rsid w:val="00617FF5"/>
    <w:rsid w:val="00621D1F"/>
    <w:rsid w:val="006232CA"/>
    <w:rsid w:val="006241DD"/>
    <w:rsid w:val="006310B7"/>
    <w:rsid w:val="0063165D"/>
    <w:rsid w:val="00631BEC"/>
    <w:rsid w:val="0063301A"/>
    <w:rsid w:val="00635C36"/>
    <w:rsid w:val="006532CF"/>
    <w:rsid w:val="00656BBE"/>
    <w:rsid w:val="00676D67"/>
    <w:rsid w:val="00684C01"/>
    <w:rsid w:val="006C2BF9"/>
    <w:rsid w:val="006C5885"/>
    <w:rsid w:val="006E49B5"/>
    <w:rsid w:val="006E6993"/>
    <w:rsid w:val="006F1B01"/>
    <w:rsid w:val="0071432B"/>
    <w:rsid w:val="007216A0"/>
    <w:rsid w:val="007235FA"/>
    <w:rsid w:val="00757631"/>
    <w:rsid w:val="00775756"/>
    <w:rsid w:val="00783409"/>
    <w:rsid w:val="00786E6C"/>
    <w:rsid w:val="0079168F"/>
    <w:rsid w:val="0079659D"/>
    <w:rsid w:val="007C78E6"/>
    <w:rsid w:val="008073CB"/>
    <w:rsid w:val="008077F4"/>
    <w:rsid w:val="00811E1B"/>
    <w:rsid w:val="008715E1"/>
    <w:rsid w:val="00873B28"/>
    <w:rsid w:val="00883A12"/>
    <w:rsid w:val="0088730A"/>
    <w:rsid w:val="008908DF"/>
    <w:rsid w:val="008A24B9"/>
    <w:rsid w:val="008A3F52"/>
    <w:rsid w:val="008C5F87"/>
    <w:rsid w:val="008C619C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E3CAD"/>
    <w:rsid w:val="009E775B"/>
    <w:rsid w:val="00A057FA"/>
    <w:rsid w:val="00A21229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773A"/>
    <w:rsid w:val="00AE03A5"/>
    <w:rsid w:val="00AE04EF"/>
    <w:rsid w:val="00B002C9"/>
    <w:rsid w:val="00B05D05"/>
    <w:rsid w:val="00B06719"/>
    <w:rsid w:val="00B2520D"/>
    <w:rsid w:val="00B448D7"/>
    <w:rsid w:val="00B70C93"/>
    <w:rsid w:val="00B748C8"/>
    <w:rsid w:val="00B76DC1"/>
    <w:rsid w:val="00BA5A9D"/>
    <w:rsid w:val="00BA5F0D"/>
    <w:rsid w:val="00BB37AB"/>
    <w:rsid w:val="00BB5589"/>
    <w:rsid w:val="00BC4281"/>
    <w:rsid w:val="00BC5F0D"/>
    <w:rsid w:val="00BF2861"/>
    <w:rsid w:val="00C00B3C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93103"/>
    <w:rsid w:val="00C95318"/>
    <w:rsid w:val="00CA58EB"/>
    <w:rsid w:val="00CB3BFA"/>
    <w:rsid w:val="00CB42FF"/>
    <w:rsid w:val="00CC2137"/>
    <w:rsid w:val="00CC5912"/>
    <w:rsid w:val="00CC790B"/>
    <w:rsid w:val="00CD26BD"/>
    <w:rsid w:val="00CD44D1"/>
    <w:rsid w:val="00CD763C"/>
    <w:rsid w:val="00CE3340"/>
    <w:rsid w:val="00CF23EC"/>
    <w:rsid w:val="00D014B2"/>
    <w:rsid w:val="00D10C92"/>
    <w:rsid w:val="00D13FF1"/>
    <w:rsid w:val="00D205E7"/>
    <w:rsid w:val="00D20C70"/>
    <w:rsid w:val="00D325CB"/>
    <w:rsid w:val="00D51436"/>
    <w:rsid w:val="00D520EE"/>
    <w:rsid w:val="00D77162"/>
    <w:rsid w:val="00D826F8"/>
    <w:rsid w:val="00D83E7D"/>
    <w:rsid w:val="00DB4A91"/>
    <w:rsid w:val="00DB5DFE"/>
    <w:rsid w:val="00DC3DAD"/>
    <w:rsid w:val="00E06276"/>
    <w:rsid w:val="00E17C30"/>
    <w:rsid w:val="00E31966"/>
    <w:rsid w:val="00E31B19"/>
    <w:rsid w:val="00E3415C"/>
    <w:rsid w:val="00E62653"/>
    <w:rsid w:val="00E755F3"/>
    <w:rsid w:val="00E840F5"/>
    <w:rsid w:val="00E90D6C"/>
    <w:rsid w:val="00E910EE"/>
    <w:rsid w:val="00E93CAC"/>
    <w:rsid w:val="00EA1793"/>
    <w:rsid w:val="00EA22C5"/>
    <w:rsid w:val="00EA6C65"/>
    <w:rsid w:val="00EB403E"/>
    <w:rsid w:val="00EB78D1"/>
    <w:rsid w:val="00ED0ADC"/>
    <w:rsid w:val="00ED1AF2"/>
    <w:rsid w:val="00ED52FF"/>
    <w:rsid w:val="00EE025B"/>
    <w:rsid w:val="00EE3FE4"/>
    <w:rsid w:val="00EF110F"/>
    <w:rsid w:val="00EF401E"/>
    <w:rsid w:val="00F04B24"/>
    <w:rsid w:val="00F113CB"/>
    <w:rsid w:val="00F121CF"/>
    <w:rsid w:val="00F32558"/>
    <w:rsid w:val="00F56451"/>
    <w:rsid w:val="00F82C37"/>
    <w:rsid w:val="00F83329"/>
    <w:rsid w:val="00FA096B"/>
    <w:rsid w:val="00FA45FF"/>
    <w:rsid w:val="00FC6421"/>
    <w:rsid w:val="00FC7970"/>
    <w:rsid w:val="00FD4BF6"/>
    <w:rsid w:val="00FD6D88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9ED78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305B-42CA-4B4C-A8B0-5AEB1F0B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2</cp:revision>
  <cp:lastPrinted>2020-12-07T13:00:00Z</cp:lastPrinted>
  <dcterms:created xsi:type="dcterms:W3CDTF">2020-12-07T13:00:00Z</dcterms:created>
  <dcterms:modified xsi:type="dcterms:W3CDTF">2020-12-07T13:00:00Z</dcterms:modified>
</cp:coreProperties>
</file>